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CD30E" w14:textId="39F088F1" w:rsidR="00215208" w:rsidRPr="00E3422B" w:rsidRDefault="00215208" w:rsidP="00215208">
      <w:pPr>
        <w:bidi/>
        <w:rPr>
          <w:rFonts w:ascii="Times New Roman" w:eastAsia="Times New Roman" w:hAnsi="Times New Roman" w:cs="Times New Roman"/>
          <w:b/>
          <w:bCs/>
          <w:color w:val="000000"/>
          <w:kern w:val="0"/>
          <w:sz w:val="27"/>
          <w:szCs w:val="27"/>
          <w:rtl/>
          <w14:ligatures w14:val="none"/>
        </w:rPr>
      </w:pPr>
      <w:r w:rsidRPr="00E3422B">
        <w:rPr>
          <w:rFonts w:ascii="Times New Roman" w:eastAsia="Times New Roman" w:hAnsi="Times New Roman" w:cs="Times New Roman"/>
          <w:b/>
          <w:bCs/>
          <w:color w:val="000000"/>
          <w:kern w:val="0"/>
          <w:sz w:val="27"/>
          <w:szCs w:val="27"/>
          <w:rtl/>
          <w14:ligatures w14:val="none"/>
        </w:rPr>
        <w:t>نشرة معلومات المريض</w:t>
      </w:r>
      <w:r w:rsidR="00E3422B">
        <w:rPr>
          <w:rFonts w:ascii="Times New Roman" w:eastAsia="Times New Roman" w:hAnsi="Times New Roman" w:cs="Times New Roman" w:hint="cs"/>
          <w:b/>
          <w:bCs/>
          <w:color w:val="000000"/>
          <w:kern w:val="0"/>
          <w:sz w:val="27"/>
          <w:szCs w:val="27"/>
          <w:rtl/>
          <w14:ligatures w14:val="none"/>
        </w:rPr>
        <w:t>-الكلاميديا</w:t>
      </w:r>
    </w:p>
    <w:p w14:paraId="7DC5C4D3" w14:textId="77777777" w:rsidR="00E3422B" w:rsidRDefault="00E3422B" w:rsidP="00E3422B">
      <w:pPr>
        <w:bidi/>
        <w:rPr>
          <w:rtl/>
        </w:rPr>
      </w:pPr>
    </w:p>
    <w:p w14:paraId="1567E90A" w14:textId="77777777" w:rsidR="00E3422B" w:rsidRDefault="00E3422B" w:rsidP="00E3422B">
      <w:pPr>
        <w:bidi/>
        <w:rPr>
          <w:rtl/>
        </w:rPr>
      </w:pPr>
    </w:p>
    <w:p w14:paraId="02DC076B" w14:textId="271CC2BF" w:rsidR="00E3422B" w:rsidRPr="00E3422B" w:rsidRDefault="00E3422B" w:rsidP="00E3422B">
      <w:pPr>
        <w:bidi/>
        <w:rPr>
          <w:rFonts w:ascii="Times New Roman" w:eastAsia="Times New Roman" w:hAnsi="Times New Roman" w:cs="Times New Roman"/>
          <w:b/>
          <w:bCs/>
          <w:color w:val="000000"/>
          <w:kern w:val="0"/>
          <w:sz w:val="27"/>
          <w:szCs w:val="27"/>
          <w:rtl/>
          <w14:ligatures w14:val="none"/>
        </w:rPr>
      </w:pPr>
      <w:r w:rsidRPr="00E3422B">
        <w:rPr>
          <w:rFonts w:ascii="Times New Roman" w:eastAsia="Times New Roman" w:hAnsi="Times New Roman" w:cs="Times New Roman"/>
          <w:b/>
          <w:bCs/>
          <w:color w:val="000000"/>
          <w:kern w:val="0"/>
          <w:sz w:val="27"/>
          <w:szCs w:val="27"/>
          <w:rtl/>
          <w14:ligatures w14:val="none"/>
        </w:rPr>
        <w:t>النقاط الرئيسية</w:t>
      </w:r>
    </w:p>
    <w:p w14:paraId="25D1B078" w14:textId="77777777" w:rsidR="00E3422B" w:rsidRDefault="00E3422B" w:rsidP="00E3422B">
      <w:pPr>
        <w:pStyle w:val="ListParagraph"/>
        <w:numPr>
          <w:ilvl w:val="0"/>
          <w:numId w:val="13"/>
        </w:numPr>
        <w:bidi/>
      </w:pPr>
      <w:r w:rsidRPr="00E3422B">
        <w:rPr>
          <w:rtl/>
        </w:rPr>
        <w:t>الكلاميديا هي عدوى تنتقل عن طريق الاتصال الجنسي</w:t>
      </w:r>
      <w:r w:rsidRPr="00E3422B">
        <w:t>.</w:t>
      </w:r>
    </w:p>
    <w:p w14:paraId="37563634" w14:textId="77777777" w:rsidR="00E3422B" w:rsidRDefault="00E3422B" w:rsidP="00E3422B">
      <w:pPr>
        <w:pStyle w:val="ListParagraph"/>
        <w:numPr>
          <w:ilvl w:val="0"/>
          <w:numId w:val="13"/>
        </w:numPr>
        <w:bidi/>
      </w:pPr>
      <w:r w:rsidRPr="00E3422B">
        <w:rPr>
          <w:rtl/>
        </w:rPr>
        <w:t>يتم نقلها بسهولة من شخص لآخر أثناء الجنس، بما في ذلك الجنس الفموي</w:t>
      </w:r>
      <w:r w:rsidRPr="00E3422B">
        <w:t>.</w:t>
      </w:r>
    </w:p>
    <w:p w14:paraId="33346604" w14:textId="77777777" w:rsidR="00E3422B" w:rsidRDefault="00E3422B" w:rsidP="00E3422B">
      <w:pPr>
        <w:pStyle w:val="ListParagraph"/>
        <w:numPr>
          <w:ilvl w:val="0"/>
          <w:numId w:val="13"/>
        </w:numPr>
        <w:bidi/>
      </w:pPr>
      <w:r w:rsidRPr="00E3422B">
        <w:rPr>
          <w:rtl/>
        </w:rPr>
        <w:t>غالباً لا تسبب أي أعراض</w:t>
      </w:r>
      <w:r w:rsidRPr="00E3422B">
        <w:t>.</w:t>
      </w:r>
    </w:p>
    <w:p w14:paraId="1AE5EEB2" w14:textId="77777777" w:rsidR="00E3422B" w:rsidRDefault="00E3422B" w:rsidP="00E3422B">
      <w:pPr>
        <w:pStyle w:val="ListParagraph"/>
        <w:numPr>
          <w:ilvl w:val="0"/>
          <w:numId w:val="13"/>
        </w:numPr>
        <w:bidi/>
      </w:pPr>
      <w:r w:rsidRPr="00E3422B">
        <w:rPr>
          <w:rtl/>
        </w:rPr>
        <w:t>العلاج بسيط</w:t>
      </w:r>
      <w:r w:rsidRPr="00E3422B">
        <w:t>.</w:t>
      </w:r>
    </w:p>
    <w:p w14:paraId="5D63E038" w14:textId="77777777" w:rsidR="00E3422B" w:rsidRDefault="00E3422B" w:rsidP="00E3422B">
      <w:pPr>
        <w:pStyle w:val="ListParagraph"/>
        <w:numPr>
          <w:ilvl w:val="0"/>
          <w:numId w:val="13"/>
        </w:numPr>
        <w:bidi/>
      </w:pPr>
      <w:r w:rsidRPr="00E3422B">
        <w:rPr>
          <w:rtl/>
        </w:rPr>
        <w:t>إذا لم يتم علاج الكلاميديا، يمكن أن تسبب مشاكل صحية خطيرة على المدى الطويل</w:t>
      </w:r>
      <w:r w:rsidRPr="00E3422B">
        <w:t>.</w:t>
      </w:r>
    </w:p>
    <w:p w14:paraId="494FF6B5" w14:textId="425F4EEE" w:rsidR="00E3422B" w:rsidRPr="005A1BE2" w:rsidRDefault="00E3422B" w:rsidP="00E3422B">
      <w:pPr>
        <w:pStyle w:val="ListParagraph"/>
        <w:numPr>
          <w:ilvl w:val="0"/>
          <w:numId w:val="13"/>
        </w:numPr>
        <w:bidi/>
      </w:pPr>
      <w:r w:rsidRPr="00E3422B">
        <w:rPr>
          <w:rtl/>
        </w:rPr>
        <w:t>يمكنك حماية نفسك دائماً باستخدام الواقيات الذكرية عند ممارسة الجنس</w:t>
      </w:r>
      <w:r w:rsidRPr="00E3422B">
        <w:t>.</w:t>
      </w:r>
    </w:p>
    <w:p w14:paraId="79D9A96B" w14:textId="77777777" w:rsidR="00215208" w:rsidRDefault="00215208" w:rsidP="00215208">
      <w:pPr>
        <w:bidi/>
        <w:rPr>
          <w:rFonts w:ascii="Times New Roman" w:eastAsia="Times New Roman" w:hAnsi="Times New Roman" w:cs="Times New Roman"/>
          <w:b/>
          <w:bCs/>
          <w:color w:val="000000"/>
          <w:kern w:val="0"/>
          <w:sz w:val="27"/>
          <w:szCs w:val="27"/>
          <w:rtl/>
          <w14:ligatures w14:val="none"/>
        </w:rPr>
      </w:pPr>
    </w:p>
    <w:p w14:paraId="52CB24A9" w14:textId="63A9882A" w:rsidR="00215208" w:rsidRPr="00B52202" w:rsidRDefault="00B52202" w:rsidP="00215208">
      <w:pPr>
        <w:bidi/>
        <w:rPr>
          <w:b/>
          <w:bCs/>
        </w:rPr>
      </w:pPr>
      <w:r w:rsidRPr="00B52202">
        <w:rPr>
          <w:rFonts w:ascii="Times New Roman" w:eastAsia="Times New Roman" w:hAnsi="Times New Roman" w:cs="Times New Roman"/>
          <w:b/>
          <w:bCs/>
          <w:color w:val="000000"/>
          <w:kern w:val="0"/>
          <w:sz w:val="27"/>
          <w:szCs w:val="27"/>
          <w:rtl/>
          <w14:ligatures w14:val="none"/>
        </w:rPr>
        <w:t>ما هي الكلاميديا</w:t>
      </w:r>
      <w:r w:rsidRPr="00B52202">
        <w:rPr>
          <w:b/>
          <w:bCs/>
          <w:rtl/>
        </w:rPr>
        <w:t>؟</w:t>
      </w:r>
    </w:p>
    <w:p w14:paraId="285E1F59" w14:textId="34736DBA" w:rsidR="00B52202" w:rsidRDefault="00B52202" w:rsidP="00B52202">
      <w:pPr>
        <w:pStyle w:val="ListParagraph"/>
        <w:numPr>
          <w:ilvl w:val="0"/>
          <w:numId w:val="1"/>
        </w:numPr>
        <w:bidi/>
        <w:rPr>
          <w:rtl/>
        </w:rPr>
      </w:pPr>
      <w:r w:rsidRPr="00B52202">
        <w:rPr>
          <w:rtl/>
        </w:rPr>
        <w:t>الكلاميديا هي عدوى تنتقل عن طريق الاتصال الجنسي. وتسببها بكتيريا تُسمى </w:t>
      </w:r>
      <w:r w:rsidRPr="00B52202">
        <w:rPr>
          <w:b/>
          <w:bCs/>
        </w:rPr>
        <w:t>Chlamydia trachomatis</w:t>
      </w:r>
      <w:r w:rsidRPr="00B52202">
        <w:t>.</w:t>
      </w:r>
    </w:p>
    <w:p w14:paraId="33B150BF" w14:textId="77777777" w:rsidR="00B52202" w:rsidRPr="00B52202" w:rsidRDefault="00B52202" w:rsidP="00B52202">
      <w:pPr>
        <w:bidi/>
      </w:pPr>
    </w:p>
    <w:p w14:paraId="3DE56250" w14:textId="77777777" w:rsidR="00B52202" w:rsidRPr="00B52202" w:rsidRDefault="00B52202" w:rsidP="00B52202">
      <w:pPr>
        <w:bidi/>
        <w:rPr>
          <w:rFonts w:ascii="Times New Roman" w:eastAsia="Times New Roman" w:hAnsi="Times New Roman" w:cs="Times New Roman"/>
          <w:b/>
          <w:bCs/>
          <w:color w:val="000000"/>
          <w:kern w:val="0"/>
          <w:sz w:val="27"/>
          <w:szCs w:val="27"/>
          <w14:ligatures w14:val="none"/>
        </w:rPr>
      </w:pPr>
      <w:r w:rsidRPr="00B52202">
        <w:rPr>
          <w:rFonts w:ascii="Times New Roman" w:eastAsia="Times New Roman" w:hAnsi="Times New Roman" w:cs="Times New Roman"/>
          <w:b/>
          <w:bCs/>
          <w:color w:val="000000"/>
          <w:kern w:val="0"/>
          <w:sz w:val="27"/>
          <w:szCs w:val="27"/>
          <w:rtl/>
          <w14:ligatures w14:val="none"/>
        </w:rPr>
        <w:t>كيف تنتقل العدوى بالكلاميديا؟</w:t>
      </w:r>
    </w:p>
    <w:p w14:paraId="16AA334E" w14:textId="25D32B10" w:rsidR="00B52202" w:rsidRDefault="00B52202" w:rsidP="00B52202">
      <w:pPr>
        <w:pStyle w:val="ListParagraph"/>
        <w:numPr>
          <w:ilvl w:val="0"/>
          <w:numId w:val="1"/>
        </w:numPr>
        <w:bidi/>
        <w:rPr>
          <w:rtl/>
        </w:rPr>
      </w:pPr>
      <w:r w:rsidRPr="00B52202">
        <w:rPr>
          <w:rtl/>
        </w:rPr>
        <w:t>يمكن أن تصاب بالكلاميديا عندما تمارس الجنس مع شخص مصاب بالفعل بالعدوى. يمكن أن تنتقل عن طريق الجنس المهبلي أو الفموي أو الشرجي.</w:t>
      </w:r>
    </w:p>
    <w:p w14:paraId="11EC0046" w14:textId="47BECB1E" w:rsidR="00B52202" w:rsidRDefault="00B52202" w:rsidP="00B52202">
      <w:pPr>
        <w:pStyle w:val="ListParagraph"/>
        <w:numPr>
          <w:ilvl w:val="0"/>
          <w:numId w:val="1"/>
        </w:numPr>
        <w:bidi/>
        <w:rPr>
          <w:rtl/>
        </w:rPr>
      </w:pPr>
      <w:r w:rsidRPr="00B52202">
        <w:rPr>
          <w:rtl/>
        </w:rPr>
        <w:t>العدوى أكثر شيوعاً بين الشباب، والأشخاص الذين يغيرون شركاءهم الجنسيين بشكل متكرر، والأشخاص الذين لا يستخدمون الواقيات الذكرية أثناء الجنس.</w:t>
      </w:r>
    </w:p>
    <w:p w14:paraId="23F96DC2" w14:textId="1020D93D" w:rsidR="00B52202" w:rsidRPr="00B52202" w:rsidRDefault="00B52202" w:rsidP="00B52202">
      <w:pPr>
        <w:pStyle w:val="ListParagraph"/>
        <w:numPr>
          <w:ilvl w:val="0"/>
          <w:numId w:val="1"/>
        </w:numPr>
        <w:bidi/>
      </w:pPr>
      <w:r w:rsidRPr="00B52202">
        <w:rPr>
          <w:rtl/>
        </w:rPr>
        <w:t>حتى لو كنت قد أصبت بالكلاميديا من قبل، يمكنك أن تصاب بها مرة أخرى</w:t>
      </w:r>
      <w:r w:rsidRPr="00B52202">
        <w:t>.</w:t>
      </w:r>
    </w:p>
    <w:p w14:paraId="3F96152F" w14:textId="77777777" w:rsidR="006C5790" w:rsidRDefault="006C5790" w:rsidP="00B52202">
      <w:pPr>
        <w:bidi/>
        <w:rPr>
          <w:rtl/>
        </w:rPr>
      </w:pPr>
    </w:p>
    <w:p w14:paraId="487A908D" w14:textId="77777777" w:rsidR="00B52202" w:rsidRPr="00B52202" w:rsidRDefault="00B52202" w:rsidP="00B52202">
      <w:pPr>
        <w:bidi/>
        <w:rPr>
          <w:b/>
          <w:bCs/>
        </w:rPr>
      </w:pPr>
      <w:r w:rsidRPr="00B52202">
        <w:rPr>
          <w:rFonts w:ascii="Times New Roman" w:eastAsia="Times New Roman" w:hAnsi="Times New Roman" w:cs="Times New Roman"/>
          <w:b/>
          <w:bCs/>
          <w:color w:val="000000"/>
          <w:kern w:val="0"/>
          <w:sz w:val="27"/>
          <w:szCs w:val="27"/>
          <w:rtl/>
          <w14:ligatures w14:val="none"/>
        </w:rPr>
        <w:t>ما هي أعراض الكلاميديا</w:t>
      </w:r>
      <w:r w:rsidRPr="00B52202">
        <w:rPr>
          <w:b/>
          <w:bCs/>
          <w:rtl/>
        </w:rPr>
        <w:t>؟</w:t>
      </w:r>
    </w:p>
    <w:p w14:paraId="21084DC3" w14:textId="77777777" w:rsidR="00B52202" w:rsidRDefault="00B52202" w:rsidP="00B52202">
      <w:pPr>
        <w:bidi/>
      </w:pPr>
      <w:r w:rsidRPr="00B52202">
        <w:rPr>
          <w:rtl/>
        </w:rPr>
        <w:t>أكثر من 70% من النساء و50% من الرجال الذين يصابون بالكلاميديا لا تظهر عليهم أي أعراض تناسلية عند الإصابة. العدوى في المستقيم والحلق عادة لا تسبب أي أعراض</w:t>
      </w:r>
      <w:r w:rsidRPr="00B52202">
        <w:t>.</w:t>
      </w:r>
    </w:p>
    <w:p w14:paraId="56432DAE" w14:textId="77777777" w:rsidR="00B52202" w:rsidRDefault="00B52202" w:rsidP="00B52202">
      <w:pPr>
        <w:bidi/>
      </w:pPr>
    </w:p>
    <w:p w14:paraId="30CD283F" w14:textId="77777777" w:rsidR="00B52202" w:rsidRPr="00B52202" w:rsidRDefault="00B52202" w:rsidP="00B52202">
      <w:pPr>
        <w:bidi/>
      </w:pPr>
      <w:r w:rsidRPr="00B52202">
        <w:rPr>
          <w:rFonts w:ascii="Segoe UI Symbol" w:hAnsi="Segoe UI Symbol" w:cs="Segoe UI Symbol"/>
        </w:rPr>
        <w:t>❖</w:t>
      </w:r>
      <w:r w:rsidRPr="00B52202">
        <w:t xml:space="preserve"> </w:t>
      </w:r>
      <w:r w:rsidRPr="00B52202">
        <w:rPr>
          <w:rtl/>
        </w:rPr>
        <w:t>الأعراض الأكثر شيوعاً لدى الأشخاص ذوي المهبل تشمل</w:t>
      </w:r>
      <w:r w:rsidRPr="00B52202">
        <w:t>:</w:t>
      </w:r>
    </w:p>
    <w:p w14:paraId="498DC5FD" w14:textId="77777777" w:rsidR="00B52202" w:rsidRPr="00B52202" w:rsidRDefault="00B52202" w:rsidP="00B52202">
      <w:pPr>
        <w:numPr>
          <w:ilvl w:val="0"/>
          <w:numId w:val="2"/>
        </w:numPr>
        <w:bidi/>
      </w:pPr>
      <w:r w:rsidRPr="00B52202">
        <w:rPr>
          <w:rtl/>
        </w:rPr>
        <w:t>تغير في لون أو رائحة أو كمية الإفرازات المهبلية</w:t>
      </w:r>
    </w:p>
    <w:p w14:paraId="5EF1513A" w14:textId="77777777" w:rsidR="00B52202" w:rsidRPr="00B52202" w:rsidRDefault="00B52202" w:rsidP="00B52202">
      <w:pPr>
        <w:numPr>
          <w:ilvl w:val="0"/>
          <w:numId w:val="2"/>
        </w:numPr>
        <w:bidi/>
      </w:pPr>
      <w:r w:rsidRPr="00B52202">
        <w:rPr>
          <w:rtl/>
        </w:rPr>
        <w:t>نزيف بين الفترات أو فترات أثقل</w:t>
      </w:r>
    </w:p>
    <w:p w14:paraId="6AC6017F" w14:textId="77777777" w:rsidR="00B52202" w:rsidRPr="00B52202" w:rsidRDefault="00B52202" w:rsidP="00B52202">
      <w:pPr>
        <w:numPr>
          <w:ilvl w:val="0"/>
          <w:numId w:val="2"/>
        </w:numPr>
        <w:bidi/>
      </w:pPr>
      <w:r w:rsidRPr="00B52202">
        <w:rPr>
          <w:rtl/>
        </w:rPr>
        <w:t>نزيف بعد الجنس</w:t>
      </w:r>
    </w:p>
    <w:p w14:paraId="493466C3" w14:textId="77777777" w:rsidR="00B52202" w:rsidRPr="00B52202" w:rsidRDefault="00B52202" w:rsidP="00B52202">
      <w:pPr>
        <w:numPr>
          <w:ilvl w:val="0"/>
          <w:numId w:val="2"/>
        </w:numPr>
        <w:bidi/>
      </w:pPr>
      <w:r w:rsidRPr="00B52202">
        <w:rPr>
          <w:rtl/>
        </w:rPr>
        <w:t>إحساس بالحرقان عند التبول</w:t>
      </w:r>
    </w:p>
    <w:p w14:paraId="7A5729D1" w14:textId="77777777" w:rsidR="00B52202" w:rsidRDefault="00B52202" w:rsidP="00B52202">
      <w:pPr>
        <w:numPr>
          <w:ilvl w:val="0"/>
          <w:numId w:val="2"/>
        </w:numPr>
        <w:bidi/>
      </w:pPr>
      <w:r w:rsidRPr="00B52202">
        <w:rPr>
          <w:rtl/>
        </w:rPr>
        <w:t>قد يكون هناك ألم أو شعور بعدم الراحة في أسفل البطن</w:t>
      </w:r>
    </w:p>
    <w:p w14:paraId="39F70115" w14:textId="77777777" w:rsidR="00B52202" w:rsidRPr="00B52202" w:rsidRDefault="00B52202" w:rsidP="00B52202">
      <w:pPr>
        <w:bidi/>
        <w:ind w:left="720"/>
      </w:pPr>
    </w:p>
    <w:p w14:paraId="7CEC351A" w14:textId="77777777" w:rsidR="00B52202" w:rsidRPr="00B52202" w:rsidRDefault="00B52202" w:rsidP="00B52202">
      <w:pPr>
        <w:bidi/>
      </w:pPr>
      <w:r w:rsidRPr="00B52202">
        <w:rPr>
          <w:rFonts w:ascii="Segoe UI Symbol" w:hAnsi="Segoe UI Symbol" w:cs="Segoe UI Symbol"/>
        </w:rPr>
        <w:t>❖</w:t>
      </w:r>
      <w:r w:rsidRPr="00B52202">
        <w:t xml:space="preserve"> </w:t>
      </w:r>
      <w:r w:rsidRPr="00B52202">
        <w:rPr>
          <w:rtl/>
        </w:rPr>
        <w:t>الأعراض الأكثر شيوعاً لدى الأشخاص ذوي القضيب تشمل</w:t>
      </w:r>
      <w:r w:rsidRPr="00B52202">
        <w:t>:</w:t>
      </w:r>
    </w:p>
    <w:p w14:paraId="0CBE2228" w14:textId="77777777" w:rsidR="00B52202" w:rsidRPr="00B52202" w:rsidRDefault="00B52202" w:rsidP="00B52202">
      <w:pPr>
        <w:numPr>
          <w:ilvl w:val="0"/>
          <w:numId w:val="3"/>
        </w:numPr>
        <w:bidi/>
      </w:pPr>
      <w:r w:rsidRPr="00B52202">
        <w:rPr>
          <w:rtl/>
        </w:rPr>
        <w:t>إحساس بالحرقان عند التبول</w:t>
      </w:r>
    </w:p>
    <w:p w14:paraId="753107CF" w14:textId="77777777" w:rsidR="00B52202" w:rsidRPr="00B52202" w:rsidRDefault="00B52202" w:rsidP="00B52202">
      <w:pPr>
        <w:numPr>
          <w:ilvl w:val="0"/>
          <w:numId w:val="3"/>
        </w:numPr>
        <w:bidi/>
      </w:pPr>
      <w:r w:rsidRPr="00B52202">
        <w:rPr>
          <w:rtl/>
        </w:rPr>
        <w:t>إفرازات من نهاية القضيب</w:t>
      </w:r>
    </w:p>
    <w:p w14:paraId="750581A3" w14:textId="77777777" w:rsidR="00B52202" w:rsidRDefault="00B52202" w:rsidP="00B52202">
      <w:pPr>
        <w:numPr>
          <w:ilvl w:val="0"/>
          <w:numId w:val="3"/>
        </w:numPr>
        <w:bidi/>
      </w:pPr>
      <w:r w:rsidRPr="00B52202">
        <w:rPr>
          <w:rtl/>
        </w:rPr>
        <w:t>قد يكون هناك ألم أو شعور بعدم الراحة في الخصيتين</w:t>
      </w:r>
    </w:p>
    <w:p w14:paraId="2AD9B7BA" w14:textId="77777777" w:rsidR="00D37992" w:rsidRPr="00B52202" w:rsidRDefault="00D37992" w:rsidP="00D37992">
      <w:pPr>
        <w:bidi/>
        <w:ind w:left="720"/>
      </w:pPr>
    </w:p>
    <w:p w14:paraId="691378C1" w14:textId="77777777" w:rsidR="00D37992" w:rsidRPr="00D37992" w:rsidRDefault="00D37992" w:rsidP="00D37992">
      <w:pPr>
        <w:spacing w:before="100" w:beforeAutospacing="1" w:after="100" w:afterAutospacing="1"/>
        <w:ind w:left="360"/>
        <w:jc w:val="right"/>
        <w:outlineLvl w:val="2"/>
        <w:rPr>
          <w:rFonts w:ascii="Times New Roman" w:eastAsia="Times New Roman" w:hAnsi="Times New Roman" w:cs="Times New Roman"/>
          <w:b/>
          <w:bCs/>
          <w:color w:val="000000"/>
          <w:kern w:val="0"/>
          <w:sz w:val="27"/>
          <w:szCs w:val="27"/>
          <w14:ligatures w14:val="none"/>
        </w:rPr>
      </w:pPr>
      <w:r w:rsidRPr="00D37992">
        <w:rPr>
          <w:rFonts w:ascii="Times New Roman" w:eastAsia="Times New Roman" w:hAnsi="Times New Roman" w:cs="Times New Roman"/>
          <w:b/>
          <w:bCs/>
          <w:color w:val="000000"/>
          <w:kern w:val="0"/>
          <w:sz w:val="27"/>
          <w:szCs w:val="27"/>
          <w:rtl/>
          <w14:ligatures w14:val="none"/>
        </w:rPr>
        <w:t>هل أحتاج إلى فحوصات؟</w:t>
      </w:r>
    </w:p>
    <w:p w14:paraId="2B0C660C" w14:textId="31E9A0A4" w:rsidR="00D37992" w:rsidRPr="00D37992" w:rsidRDefault="00D37992" w:rsidP="00D37992">
      <w:pPr>
        <w:numPr>
          <w:ilvl w:val="0"/>
          <w:numId w:val="3"/>
        </w:numPr>
        <w:bidi/>
      </w:pPr>
      <w:r>
        <w:rPr>
          <w:rFonts w:ascii="Times New Roman" w:eastAsia="Times New Roman" w:hAnsi="Times New Roman" w:cs="Times New Roman" w:hint="cs"/>
          <w:color w:val="000000"/>
          <w:kern w:val="0"/>
          <w:rtl/>
          <w14:ligatures w14:val="none"/>
        </w:rPr>
        <w:t>نعم</w:t>
      </w:r>
      <w:r w:rsidRPr="00D37992">
        <w:rPr>
          <w:rtl/>
        </w:rPr>
        <w:t>، يتطلب التشخيص أخذ عينة من المنطقة التناسلية. في بعض الأماكن يمكن استخدام اختبار البو</w:t>
      </w:r>
      <w:r w:rsidRPr="00D37992">
        <w:rPr>
          <w:rFonts w:hint="cs"/>
          <w:rtl/>
        </w:rPr>
        <w:t>ل.</w:t>
      </w:r>
    </w:p>
    <w:p w14:paraId="15B39D59" w14:textId="5237D614" w:rsidR="00D37992" w:rsidRPr="00D37992" w:rsidRDefault="00D37992" w:rsidP="00D37992">
      <w:pPr>
        <w:numPr>
          <w:ilvl w:val="0"/>
          <w:numId w:val="3"/>
        </w:numPr>
        <w:bidi/>
      </w:pPr>
      <w:r w:rsidRPr="00D37992">
        <w:rPr>
          <w:rtl/>
        </w:rPr>
        <w:t>إذا كنت تعتقد أنك كنت على اتصال بالكلاميديا، أو عدوى أخرى، أو كانت لديك أعراض قد تشير إلى الكلاميديا، يجب عليك زيارة طبيب العائلة أو عيادة الصحة الجنسية أو عيادة الأمراض التناسلية/الأمراض الجلدية المحلية</w:t>
      </w:r>
      <w:r w:rsidRPr="00D37992">
        <w:rPr>
          <w:rFonts w:hint="cs"/>
          <w:rtl/>
        </w:rPr>
        <w:t>.</w:t>
      </w:r>
    </w:p>
    <w:p w14:paraId="4ED06BA9" w14:textId="77777777" w:rsidR="00B52202" w:rsidRPr="00B52202" w:rsidRDefault="00B52202" w:rsidP="00B52202">
      <w:pPr>
        <w:bidi/>
      </w:pPr>
    </w:p>
    <w:p w14:paraId="69FCEF56" w14:textId="77777777" w:rsidR="00D37992" w:rsidRPr="00D37992" w:rsidRDefault="00D37992" w:rsidP="00D37992">
      <w:pPr>
        <w:jc w:val="right"/>
        <w:rPr>
          <w:b/>
          <w:bCs/>
        </w:rPr>
      </w:pPr>
      <w:r w:rsidRPr="00D37992">
        <w:rPr>
          <w:rFonts w:ascii="Times New Roman" w:eastAsia="Times New Roman" w:hAnsi="Times New Roman" w:cs="Times New Roman"/>
          <w:b/>
          <w:bCs/>
          <w:color w:val="000000"/>
          <w:kern w:val="0"/>
          <w:sz w:val="27"/>
          <w:szCs w:val="27"/>
          <w:rtl/>
          <w14:ligatures w14:val="none"/>
        </w:rPr>
        <w:lastRenderedPageBreak/>
        <w:t>ما هو علاج الكلاميد</w:t>
      </w:r>
      <w:r w:rsidRPr="00D37992">
        <w:rPr>
          <w:b/>
          <w:bCs/>
          <w:rtl/>
        </w:rPr>
        <w:t>يا؟</w:t>
      </w:r>
    </w:p>
    <w:p w14:paraId="7193C1BA" w14:textId="77777777" w:rsidR="00715C19" w:rsidRDefault="00D37992" w:rsidP="00715C19">
      <w:pPr>
        <w:numPr>
          <w:ilvl w:val="0"/>
          <w:numId w:val="3"/>
        </w:numPr>
        <w:bidi/>
        <w:rPr>
          <w:rtl/>
        </w:rPr>
      </w:pPr>
      <w:r w:rsidRPr="00D37992">
        <w:rPr>
          <w:rFonts w:ascii="Times New Roman" w:eastAsia="Times New Roman" w:hAnsi="Times New Roman" w:cs="Times New Roman"/>
          <w:color w:val="000000"/>
          <w:kern w:val="0"/>
          <w:rtl/>
          <w14:ligatures w14:val="none"/>
        </w:rPr>
        <w:t>من المهم الحصول على العلاج للكلاميديا في أسرع وقت ممكن، حيث يمكن أن تسبب العدوى مضاعفات ومشاكل</w:t>
      </w:r>
      <w:r w:rsidRPr="00D37992">
        <w:rPr>
          <w:rtl/>
        </w:rPr>
        <w:t xml:space="preserve"> صحية خطيرة إذا تُركت دون علا</w:t>
      </w:r>
      <w:r w:rsidR="00715C19">
        <w:rPr>
          <w:rFonts w:hint="cs"/>
          <w:rtl/>
        </w:rPr>
        <w:t>ج.</w:t>
      </w:r>
    </w:p>
    <w:p w14:paraId="0B0C4119" w14:textId="4C7BFD12" w:rsidR="00D37992" w:rsidRPr="00D37992" w:rsidRDefault="00D37992" w:rsidP="00715C19">
      <w:pPr>
        <w:numPr>
          <w:ilvl w:val="0"/>
          <w:numId w:val="3"/>
        </w:numPr>
        <w:bidi/>
      </w:pPr>
      <w:r w:rsidRPr="00D37992">
        <w:rPr>
          <w:rtl/>
        </w:rPr>
        <w:t>تُعالج الكلاميديا بالأقراص المضادة الحيوية، عادةً ما تكون </w:t>
      </w:r>
      <w:r w:rsidRPr="00715C19">
        <w:rPr>
          <w:rtl/>
        </w:rPr>
        <w:t>أزيثروميسين</w:t>
      </w:r>
      <w:r w:rsidRPr="00D37992">
        <w:rPr>
          <w:rtl/>
        </w:rPr>
        <w:t> أو </w:t>
      </w:r>
      <w:r w:rsidRPr="00715C19">
        <w:rPr>
          <w:rtl/>
        </w:rPr>
        <w:t>دوكسيسيكلين</w:t>
      </w:r>
    </w:p>
    <w:p w14:paraId="1755A975" w14:textId="77777777" w:rsidR="00B52202" w:rsidRDefault="00B52202" w:rsidP="00D37992">
      <w:pPr>
        <w:jc w:val="right"/>
        <w:rPr>
          <w:rtl/>
        </w:rPr>
      </w:pPr>
    </w:p>
    <w:p w14:paraId="2B099764" w14:textId="77777777" w:rsidR="00715C19" w:rsidRPr="00715C19" w:rsidRDefault="00715C19" w:rsidP="00715C19">
      <w:pPr>
        <w:jc w:val="right"/>
        <w:rPr>
          <w:b/>
          <w:bCs/>
        </w:rPr>
      </w:pPr>
      <w:r w:rsidRPr="00715C19">
        <w:rPr>
          <w:rFonts w:ascii="Times New Roman" w:eastAsia="Times New Roman" w:hAnsi="Times New Roman" w:cs="Times New Roman"/>
          <w:b/>
          <w:bCs/>
          <w:color w:val="000000"/>
          <w:kern w:val="0"/>
          <w:sz w:val="27"/>
          <w:szCs w:val="27"/>
          <w:rtl/>
          <w14:ligatures w14:val="none"/>
        </w:rPr>
        <w:t>هل يمكنني ممارسة الجنس إذا كنت مصاباً بالكلاميديا</w:t>
      </w:r>
      <w:r w:rsidRPr="00715C19">
        <w:rPr>
          <w:b/>
          <w:bCs/>
          <w:rtl/>
        </w:rPr>
        <w:t>؟</w:t>
      </w:r>
    </w:p>
    <w:p w14:paraId="0D8937E1" w14:textId="604BEEA6" w:rsidR="00715C19" w:rsidRPr="00715C19" w:rsidRDefault="00715C19" w:rsidP="00E3422B">
      <w:pPr>
        <w:jc w:val="right"/>
      </w:pPr>
      <w:r w:rsidRPr="00715C19">
        <w:rPr>
          <w:rtl/>
        </w:rPr>
        <w:t>ي</w:t>
      </w:r>
      <w:r>
        <w:rPr>
          <w:rFonts w:hint="cs"/>
          <w:rtl/>
        </w:rPr>
        <w:t>جب</w:t>
      </w:r>
      <w:r w:rsidRPr="00E3422B">
        <w:rPr>
          <w:rtl/>
        </w:rPr>
        <w:t xml:space="preserve"> تجنب ممارسة أي نوع من الجنس، حتى مع استخدام الواقي الذكري، حتى يتم الانتهاء من العلاج كاملاً لك</w:t>
      </w:r>
      <w:r w:rsidRPr="00715C19">
        <w:rPr>
          <w:rtl/>
        </w:rPr>
        <w:t xml:space="preserve"> ولشريكك/شركائك وتختفي جميع الأعراض</w:t>
      </w:r>
      <w:r>
        <w:rPr>
          <w:rFonts w:hint="cs"/>
          <w:rtl/>
        </w:rPr>
        <w:t>.</w:t>
      </w:r>
    </w:p>
    <w:p w14:paraId="08FAFDD4" w14:textId="77777777" w:rsidR="00715C19" w:rsidRDefault="00715C19" w:rsidP="00D37992">
      <w:pPr>
        <w:jc w:val="right"/>
        <w:rPr>
          <w:rtl/>
        </w:rPr>
      </w:pPr>
    </w:p>
    <w:p w14:paraId="71D44B91" w14:textId="77777777" w:rsidR="00715C19" w:rsidRPr="00715C19" w:rsidRDefault="00715C19" w:rsidP="00715C19">
      <w:pPr>
        <w:jc w:val="right"/>
        <w:rPr>
          <w:rFonts w:ascii="Times New Roman" w:eastAsia="Times New Roman" w:hAnsi="Times New Roman" w:cs="Times New Roman"/>
          <w:b/>
          <w:bCs/>
          <w:color w:val="000000"/>
          <w:kern w:val="0"/>
          <w:sz w:val="27"/>
          <w:szCs w:val="27"/>
          <w14:ligatures w14:val="none"/>
        </w:rPr>
      </w:pPr>
      <w:r w:rsidRPr="00715C19">
        <w:rPr>
          <w:rFonts w:ascii="Times New Roman" w:eastAsia="Times New Roman" w:hAnsi="Times New Roman" w:cs="Times New Roman"/>
          <w:b/>
          <w:bCs/>
          <w:color w:val="000000"/>
          <w:kern w:val="0"/>
          <w:sz w:val="27"/>
          <w:szCs w:val="27"/>
          <w:rtl/>
          <w14:ligatures w14:val="none"/>
        </w:rPr>
        <w:t>ما هي المضاعفات المحتملة للكلاميديا؟</w:t>
      </w:r>
    </w:p>
    <w:p w14:paraId="7863EA97" w14:textId="4D3C82F7" w:rsidR="00715C19" w:rsidRPr="00715C19" w:rsidRDefault="00715C19" w:rsidP="00715C19">
      <w:pPr>
        <w:numPr>
          <w:ilvl w:val="0"/>
          <w:numId w:val="3"/>
        </w:numPr>
        <w:bidi/>
      </w:pPr>
      <w:r w:rsidRPr="00715C19">
        <w:rPr>
          <w:rtl/>
        </w:rPr>
        <w:t>من غير المحتمل أن تؤدي الكلاميديا إلى مشاكل طويلة الأمد إذا تم علاجها بسرعة. ومع ذلك، إذا لم يتم العلاج، يمكن أن تسبب الكلاميديا مشاكل خطيرة</w:t>
      </w:r>
      <w:r>
        <w:rPr>
          <w:rFonts w:hint="cs"/>
          <w:rtl/>
        </w:rPr>
        <w:t>.</w:t>
      </w:r>
    </w:p>
    <w:p w14:paraId="2C2B98DE" w14:textId="10A14841" w:rsidR="00715C19" w:rsidRPr="00715C19" w:rsidRDefault="00715C19" w:rsidP="00715C19">
      <w:pPr>
        <w:numPr>
          <w:ilvl w:val="0"/>
          <w:numId w:val="3"/>
        </w:numPr>
        <w:bidi/>
      </w:pPr>
      <w:r w:rsidRPr="00715C19">
        <w:rPr>
          <w:rtl/>
        </w:rPr>
        <w:t>يمكن أن تُصاب النساء بالتهاب الحوض</w:t>
      </w:r>
      <w:r w:rsidRPr="00715C19">
        <w:t xml:space="preserve"> (PID)</w:t>
      </w:r>
      <w:r w:rsidRPr="00715C19">
        <w:rPr>
          <w:rtl/>
        </w:rPr>
        <w:t>، الذي قد يسبب ألماً في البطن والحوض، وقد يؤدي أيضاً إلى العقم والحمل خارج الرحم (الحمل الذي يحدث خارج الرحم). يمكن أن يُصاب الرجال بعدوى مؤلمة في الخصيتين</w:t>
      </w:r>
      <w:r w:rsidRPr="00715C19">
        <w:t>.</w:t>
      </w:r>
    </w:p>
    <w:p w14:paraId="1F9459C9" w14:textId="2FEC2056" w:rsidR="00715C19" w:rsidRDefault="00715C19" w:rsidP="00715C19">
      <w:pPr>
        <w:numPr>
          <w:ilvl w:val="0"/>
          <w:numId w:val="3"/>
        </w:numPr>
        <w:bidi/>
        <w:rPr>
          <w:rtl/>
        </w:rPr>
      </w:pPr>
      <w:r w:rsidRPr="00715C19">
        <w:rPr>
          <w:rtl/>
        </w:rPr>
        <w:t>في حالات نادرة، قد تسبب الكلاميديا أعراضاً أخرى مثل التهاب المفاصل (تورم المفاصل) والتهاب العينين. هذا أكثر شيوعاً عند الرجال</w:t>
      </w:r>
      <w:r w:rsidRPr="00715C19">
        <w:t>.</w:t>
      </w:r>
    </w:p>
    <w:p w14:paraId="040B5561" w14:textId="77777777" w:rsidR="00715C19" w:rsidRPr="00715C19" w:rsidRDefault="00715C19" w:rsidP="00715C19">
      <w:pPr>
        <w:jc w:val="right"/>
      </w:pPr>
    </w:p>
    <w:p w14:paraId="34D31272" w14:textId="77777777" w:rsidR="00E3422B" w:rsidRDefault="00715C19" w:rsidP="00E3422B">
      <w:pPr>
        <w:jc w:val="right"/>
        <w:rPr>
          <w:rFonts w:ascii="Times New Roman" w:eastAsia="Times New Roman" w:hAnsi="Times New Roman" w:cs="Times New Roman"/>
          <w:b/>
          <w:bCs/>
          <w:color w:val="000000"/>
          <w:kern w:val="0"/>
          <w:sz w:val="27"/>
          <w:szCs w:val="27"/>
          <w:rtl/>
          <w14:ligatures w14:val="none"/>
        </w:rPr>
      </w:pPr>
      <w:r w:rsidRPr="00715C19">
        <w:rPr>
          <w:rFonts w:ascii="Times New Roman" w:eastAsia="Times New Roman" w:hAnsi="Times New Roman" w:cs="Times New Roman"/>
          <w:b/>
          <w:bCs/>
          <w:color w:val="000000"/>
          <w:kern w:val="0"/>
          <w:sz w:val="27"/>
          <w:szCs w:val="27"/>
          <w:rtl/>
          <w14:ligatures w14:val="none"/>
        </w:rPr>
        <w:t>ا</w:t>
      </w:r>
      <w:r w:rsidR="00E3422B" w:rsidRPr="00E3422B">
        <w:rPr>
          <w:rFonts w:ascii="Times New Roman" w:eastAsia="Times New Roman" w:hAnsi="Times New Roman" w:cs="Times New Roman" w:hint="cs"/>
          <w:b/>
          <w:bCs/>
          <w:color w:val="000000"/>
          <w:kern w:val="0"/>
          <w:sz w:val="27"/>
          <w:szCs w:val="27"/>
          <w:rtl/>
          <w14:ligatures w14:val="none"/>
        </w:rPr>
        <w:t>لكلاميديا</w:t>
      </w:r>
      <w:r w:rsidRPr="00715C19">
        <w:rPr>
          <w:rFonts w:ascii="Times New Roman" w:eastAsia="Times New Roman" w:hAnsi="Times New Roman" w:cs="Times New Roman"/>
          <w:b/>
          <w:bCs/>
          <w:color w:val="000000"/>
          <w:kern w:val="0"/>
          <w:sz w:val="27"/>
          <w:szCs w:val="27"/>
          <w:rtl/>
          <w14:ligatures w14:val="none"/>
        </w:rPr>
        <w:t xml:space="preserve"> والحمل</w:t>
      </w:r>
    </w:p>
    <w:p w14:paraId="1183F136" w14:textId="044A6360" w:rsidR="00715C19" w:rsidRPr="00E3422B" w:rsidRDefault="00715C19" w:rsidP="00E3422B">
      <w:pPr>
        <w:jc w:val="right"/>
        <w:rPr>
          <w:rFonts w:ascii="Times New Roman" w:eastAsia="Times New Roman" w:hAnsi="Times New Roman" w:cs="Times New Roman"/>
          <w:b/>
          <w:bCs/>
          <w:color w:val="000000"/>
          <w:kern w:val="0"/>
          <w:sz w:val="27"/>
          <w:szCs w:val="27"/>
          <w:rtl/>
          <w14:ligatures w14:val="none"/>
        </w:rPr>
      </w:pPr>
      <w:r w:rsidRPr="00715C19">
        <w:rPr>
          <w:rtl/>
        </w:rPr>
        <w:t>إذا كنت حاملاً، يمكن أن تنتقل الكلاميديا من الأم إلى الطفل أثناء الولادة. وهذا قد يؤدي إلى عدوى في عيون الطفل (التهاب الملتحمة)، و/أو عدوى في الصدر</w:t>
      </w:r>
      <w:r>
        <w:rPr>
          <w:rFonts w:hint="cs"/>
          <w:rtl/>
        </w:rPr>
        <w:t>.</w:t>
      </w:r>
    </w:p>
    <w:p w14:paraId="73DE0FAF" w14:textId="77777777" w:rsidR="00715C19" w:rsidRPr="00715C19" w:rsidRDefault="00715C19" w:rsidP="00715C19">
      <w:pPr>
        <w:jc w:val="right"/>
      </w:pPr>
    </w:p>
    <w:p w14:paraId="0DC95CF7" w14:textId="77777777" w:rsidR="00715C19" w:rsidRPr="00715C19" w:rsidRDefault="00715C19" w:rsidP="00715C19">
      <w:pPr>
        <w:jc w:val="right"/>
        <w:rPr>
          <w:b/>
          <w:bCs/>
        </w:rPr>
      </w:pPr>
      <w:r w:rsidRPr="00715C19">
        <w:rPr>
          <w:rFonts w:ascii="Times New Roman" w:eastAsia="Times New Roman" w:hAnsi="Times New Roman" w:cs="Times New Roman"/>
          <w:b/>
          <w:bCs/>
          <w:color w:val="000000"/>
          <w:kern w:val="0"/>
          <w:sz w:val="27"/>
          <w:szCs w:val="27"/>
          <w:rtl/>
          <w14:ligatures w14:val="none"/>
        </w:rPr>
        <w:t>هل أحتاج إلى إخبار شريكي؟</w:t>
      </w:r>
    </w:p>
    <w:p w14:paraId="010039FD" w14:textId="321E36ED" w:rsidR="00715C19" w:rsidRPr="00715C19" w:rsidRDefault="00715C19" w:rsidP="00715C19">
      <w:pPr>
        <w:jc w:val="right"/>
      </w:pPr>
      <w:r w:rsidRPr="00715C19">
        <w:rPr>
          <w:rtl/>
        </w:rPr>
        <w:t>إذا كنت مصاباً بالكلاميديا، فمن الضروري أن يخضع شريكك الجنسي الحالي، وأي شريك جنسي آخر كنت على اتصال به خلال الشهرين الماضيين، للفحص والعلاج</w:t>
      </w:r>
      <w:r>
        <w:rPr>
          <w:rFonts w:hint="cs"/>
          <w:rtl/>
        </w:rPr>
        <w:t>.</w:t>
      </w:r>
    </w:p>
    <w:p w14:paraId="00BD529D" w14:textId="5AA2C9A2" w:rsidR="00715C19" w:rsidRDefault="00715C19" w:rsidP="00715C19">
      <w:pPr>
        <w:jc w:val="right"/>
        <w:rPr>
          <w:rtl/>
        </w:rPr>
      </w:pPr>
      <w:r w:rsidRPr="00715C19">
        <w:rPr>
          <w:rtl/>
        </w:rPr>
        <w:t>هذا لمنعك من الإصابة بالعدوى مرة أخرى، ولمنع شريكك من الإصابة بالمضاعفات</w:t>
      </w:r>
      <w:r>
        <w:rPr>
          <w:rFonts w:hint="cs"/>
          <w:rtl/>
        </w:rPr>
        <w:t>.</w:t>
      </w:r>
    </w:p>
    <w:p w14:paraId="66C01ADD" w14:textId="77777777" w:rsidR="00715C19" w:rsidRPr="00715C19" w:rsidRDefault="00715C19" w:rsidP="00715C19">
      <w:pPr>
        <w:jc w:val="right"/>
      </w:pPr>
    </w:p>
    <w:p w14:paraId="7A17113F" w14:textId="77777777" w:rsidR="00715C19" w:rsidRPr="00715C19" w:rsidRDefault="00715C19" w:rsidP="00715C19">
      <w:pPr>
        <w:jc w:val="right"/>
        <w:rPr>
          <w:rFonts w:ascii="Times New Roman" w:eastAsia="Times New Roman" w:hAnsi="Times New Roman" w:cs="Times New Roman"/>
          <w:b/>
          <w:bCs/>
          <w:color w:val="000000"/>
          <w:kern w:val="0"/>
          <w:sz w:val="27"/>
          <w:szCs w:val="27"/>
          <w14:ligatures w14:val="none"/>
        </w:rPr>
      </w:pPr>
      <w:r w:rsidRPr="00715C19">
        <w:rPr>
          <w:rFonts w:ascii="Times New Roman" w:eastAsia="Times New Roman" w:hAnsi="Times New Roman" w:cs="Times New Roman"/>
          <w:b/>
          <w:bCs/>
          <w:color w:val="000000"/>
          <w:kern w:val="0"/>
          <w:sz w:val="27"/>
          <w:szCs w:val="27"/>
          <w:rtl/>
          <w14:ligatures w14:val="none"/>
        </w:rPr>
        <w:t>مزيد من المساعدة والمعلومات</w:t>
      </w:r>
    </w:p>
    <w:p w14:paraId="61FD9CC6" w14:textId="5CDCA6D0" w:rsidR="00715C19" w:rsidRPr="00715C19" w:rsidRDefault="00715C19" w:rsidP="00715C19">
      <w:pPr>
        <w:jc w:val="right"/>
      </w:pPr>
      <w:r w:rsidRPr="00715C19">
        <w:rPr>
          <w:rtl/>
        </w:rPr>
        <w:t>إذا كنت تشك أنك مصاب بالكلاميديا أو أي عدوى أخرى تنتقل عن طريق الاتصال الجنسي، يجب عليك زيارة طبيب العائلة أو عيادة الصحة الجنسية أو عيادة الأمراض التناسلية/الأمراض الجلدية</w:t>
      </w:r>
      <w:r>
        <w:rPr>
          <w:rFonts w:hint="cs"/>
          <w:rtl/>
        </w:rPr>
        <w:t>.</w:t>
      </w:r>
    </w:p>
    <w:p w14:paraId="25FEC792" w14:textId="77777777" w:rsidR="00715C19" w:rsidRDefault="00715C19" w:rsidP="00D37992">
      <w:pPr>
        <w:jc w:val="right"/>
        <w:rPr>
          <w:rtl/>
        </w:rPr>
      </w:pPr>
    </w:p>
    <w:p w14:paraId="4597407B" w14:textId="77777777" w:rsidR="00715C19" w:rsidRPr="00D37992" w:rsidRDefault="00715C19" w:rsidP="00D37992">
      <w:pPr>
        <w:jc w:val="right"/>
      </w:pPr>
    </w:p>
    <w:sectPr w:rsidR="00715C19" w:rsidRPr="00D379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7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62F4"/>
    <w:multiLevelType w:val="hybridMultilevel"/>
    <w:tmpl w:val="FFCCB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735DE"/>
    <w:multiLevelType w:val="hybridMultilevel"/>
    <w:tmpl w:val="9662C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631A4F"/>
    <w:multiLevelType w:val="hybridMultilevel"/>
    <w:tmpl w:val="FCB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215BD"/>
    <w:multiLevelType w:val="hybridMultilevel"/>
    <w:tmpl w:val="2F12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1572C"/>
    <w:multiLevelType w:val="multilevel"/>
    <w:tmpl w:val="DB5A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F3675"/>
    <w:multiLevelType w:val="hybridMultilevel"/>
    <w:tmpl w:val="C25CF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FF65E4"/>
    <w:multiLevelType w:val="hybridMultilevel"/>
    <w:tmpl w:val="740E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A2288"/>
    <w:multiLevelType w:val="hybridMultilevel"/>
    <w:tmpl w:val="9B36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1344C0"/>
    <w:multiLevelType w:val="multilevel"/>
    <w:tmpl w:val="7080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511E36"/>
    <w:multiLevelType w:val="hybridMultilevel"/>
    <w:tmpl w:val="73AA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77FF1"/>
    <w:multiLevelType w:val="hybridMultilevel"/>
    <w:tmpl w:val="2258C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9F640A"/>
    <w:multiLevelType w:val="hybridMultilevel"/>
    <w:tmpl w:val="2D78B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F77F09"/>
    <w:multiLevelType w:val="hybridMultilevel"/>
    <w:tmpl w:val="7E96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D135E"/>
    <w:multiLevelType w:val="hybridMultilevel"/>
    <w:tmpl w:val="49FC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763566">
    <w:abstractNumId w:val="7"/>
  </w:num>
  <w:num w:numId="2" w16cid:durableId="1212112515">
    <w:abstractNumId w:val="8"/>
  </w:num>
  <w:num w:numId="3" w16cid:durableId="2014061574">
    <w:abstractNumId w:val="4"/>
  </w:num>
  <w:num w:numId="4" w16cid:durableId="1950892386">
    <w:abstractNumId w:val="3"/>
  </w:num>
  <w:num w:numId="5" w16cid:durableId="599416977">
    <w:abstractNumId w:val="11"/>
  </w:num>
  <w:num w:numId="6" w16cid:durableId="2070419859">
    <w:abstractNumId w:val="10"/>
  </w:num>
  <w:num w:numId="7" w16cid:durableId="671568247">
    <w:abstractNumId w:val="1"/>
  </w:num>
  <w:num w:numId="8" w16cid:durableId="1605531601">
    <w:abstractNumId w:val="12"/>
  </w:num>
  <w:num w:numId="9" w16cid:durableId="55714061">
    <w:abstractNumId w:val="6"/>
  </w:num>
  <w:num w:numId="10" w16cid:durableId="158813950">
    <w:abstractNumId w:val="2"/>
  </w:num>
  <w:num w:numId="11" w16cid:durableId="359669773">
    <w:abstractNumId w:val="9"/>
  </w:num>
  <w:num w:numId="12" w16cid:durableId="1593388926">
    <w:abstractNumId w:val="5"/>
  </w:num>
  <w:num w:numId="13" w16cid:durableId="2103525750">
    <w:abstractNumId w:val="0"/>
  </w:num>
  <w:num w:numId="14" w16cid:durableId="890116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02"/>
    <w:rsid w:val="000355DE"/>
    <w:rsid w:val="0004025D"/>
    <w:rsid w:val="00047140"/>
    <w:rsid w:val="000546C6"/>
    <w:rsid w:val="000775DE"/>
    <w:rsid w:val="000908BA"/>
    <w:rsid w:val="00093FA3"/>
    <w:rsid w:val="0009622E"/>
    <w:rsid w:val="000B5672"/>
    <w:rsid w:val="000E0C62"/>
    <w:rsid w:val="000E57FD"/>
    <w:rsid w:val="000E6D83"/>
    <w:rsid w:val="000F4FE0"/>
    <w:rsid w:val="001202FF"/>
    <w:rsid w:val="00145746"/>
    <w:rsid w:val="00152D93"/>
    <w:rsid w:val="00157DF0"/>
    <w:rsid w:val="001924B5"/>
    <w:rsid w:val="001A5AE9"/>
    <w:rsid w:val="001A6A8D"/>
    <w:rsid w:val="001B40BE"/>
    <w:rsid w:val="001B67A7"/>
    <w:rsid w:val="001F0D05"/>
    <w:rsid w:val="001F73CF"/>
    <w:rsid w:val="00201CA7"/>
    <w:rsid w:val="00215208"/>
    <w:rsid w:val="00243E33"/>
    <w:rsid w:val="00292202"/>
    <w:rsid w:val="002A1E29"/>
    <w:rsid w:val="002C04A8"/>
    <w:rsid w:val="002D5A7D"/>
    <w:rsid w:val="002F46BA"/>
    <w:rsid w:val="002F477B"/>
    <w:rsid w:val="002F5BBE"/>
    <w:rsid w:val="003045D2"/>
    <w:rsid w:val="003215CF"/>
    <w:rsid w:val="003250B4"/>
    <w:rsid w:val="00326548"/>
    <w:rsid w:val="00354E5F"/>
    <w:rsid w:val="003957F1"/>
    <w:rsid w:val="003A0319"/>
    <w:rsid w:val="003A6BC1"/>
    <w:rsid w:val="003B0B1C"/>
    <w:rsid w:val="003C2EF3"/>
    <w:rsid w:val="003C73AB"/>
    <w:rsid w:val="003F1F63"/>
    <w:rsid w:val="003F79C3"/>
    <w:rsid w:val="004050D5"/>
    <w:rsid w:val="00444F50"/>
    <w:rsid w:val="004563D7"/>
    <w:rsid w:val="004662D4"/>
    <w:rsid w:val="00473ACE"/>
    <w:rsid w:val="0048090A"/>
    <w:rsid w:val="00486847"/>
    <w:rsid w:val="00487B7B"/>
    <w:rsid w:val="004B671B"/>
    <w:rsid w:val="004F5B9F"/>
    <w:rsid w:val="005010F4"/>
    <w:rsid w:val="00505533"/>
    <w:rsid w:val="005447F5"/>
    <w:rsid w:val="00550527"/>
    <w:rsid w:val="005B3464"/>
    <w:rsid w:val="005B4B53"/>
    <w:rsid w:val="005D2EED"/>
    <w:rsid w:val="005E521F"/>
    <w:rsid w:val="005F43A9"/>
    <w:rsid w:val="00631388"/>
    <w:rsid w:val="006748A4"/>
    <w:rsid w:val="0067787D"/>
    <w:rsid w:val="006813D2"/>
    <w:rsid w:val="006B7F2A"/>
    <w:rsid w:val="006C5790"/>
    <w:rsid w:val="006D3C15"/>
    <w:rsid w:val="00715C19"/>
    <w:rsid w:val="007426D5"/>
    <w:rsid w:val="00745304"/>
    <w:rsid w:val="00783DA1"/>
    <w:rsid w:val="00794314"/>
    <w:rsid w:val="007A44AE"/>
    <w:rsid w:val="007A7533"/>
    <w:rsid w:val="007D4497"/>
    <w:rsid w:val="007E1CCE"/>
    <w:rsid w:val="007E4ED1"/>
    <w:rsid w:val="00800552"/>
    <w:rsid w:val="00822FA3"/>
    <w:rsid w:val="00835CA6"/>
    <w:rsid w:val="008425AF"/>
    <w:rsid w:val="008439C2"/>
    <w:rsid w:val="00861BAE"/>
    <w:rsid w:val="00866C55"/>
    <w:rsid w:val="00866DB7"/>
    <w:rsid w:val="0089057B"/>
    <w:rsid w:val="008A04BE"/>
    <w:rsid w:val="008D6B53"/>
    <w:rsid w:val="008F22B3"/>
    <w:rsid w:val="00927AC0"/>
    <w:rsid w:val="0098502B"/>
    <w:rsid w:val="009D17A0"/>
    <w:rsid w:val="009E34E0"/>
    <w:rsid w:val="00A34422"/>
    <w:rsid w:val="00A65AB4"/>
    <w:rsid w:val="00A75BAB"/>
    <w:rsid w:val="00A80728"/>
    <w:rsid w:val="00A82797"/>
    <w:rsid w:val="00AA4BE9"/>
    <w:rsid w:val="00AB0128"/>
    <w:rsid w:val="00AC76A4"/>
    <w:rsid w:val="00AE4FEC"/>
    <w:rsid w:val="00AF16B6"/>
    <w:rsid w:val="00AF6F21"/>
    <w:rsid w:val="00B46820"/>
    <w:rsid w:val="00B510BA"/>
    <w:rsid w:val="00B52202"/>
    <w:rsid w:val="00B93C6C"/>
    <w:rsid w:val="00BA4872"/>
    <w:rsid w:val="00BB3992"/>
    <w:rsid w:val="00BC123F"/>
    <w:rsid w:val="00BE581D"/>
    <w:rsid w:val="00C05DF5"/>
    <w:rsid w:val="00CB4F46"/>
    <w:rsid w:val="00CE1FEA"/>
    <w:rsid w:val="00D00A16"/>
    <w:rsid w:val="00D37992"/>
    <w:rsid w:val="00D45F01"/>
    <w:rsid w:val="00D70B5D"/>
    <w:rsid w:val="00D80343"/>
    <w:rsid w:val="00D95634"/>
    <w:rsid w:val="00DA63B3"/>
    <w:rsid w:val="00DB12F6"/>
    <w:rsid w:val="00DC466F"/>
    <w:rsid w:val="00DC591A"/>
    <w:rsid w:val="00DE31D7"/>
    <w:rsid w:val="00DE40FA"/>
    <w:rsid w:val="00DE6F64"/>
    <w:rsid w:val="00E14DC3"/>
    <w:rsid w:val="00E21E1E"/>
    <w:rsid w:val="00E23353"/>
    <w:rsid w:val="00E23CCD"/>
    <w:rsid w:val="00E2784D"/>
    <w:rsid w:val="00E3422B"/>
    <w:rsid w:val="00E35BA8"/>
    <w:rsid w:val="00E35D36"/>
    <w:rsid w:val="00E46D4C"/>
    <w:rsid w:val="00E55229"/>
    <w:rsid w:val="00E572F1"/>
    <w:rsid w:val="00E6067F"/>
    <w:rsid w:val="00E872C8"/>
    <w:rsid w:val="00E916C3"/>
    <w:rsid w:val="00EA02A9"/>
    <w:rsid w:val="00EB0AAC"/>
    <w:rsid w:val="00EB4D5F"/>
    <w:rsid w:val="00EC2223"/>
    <w:rsid w:val="00EF3DF3"/>
    <w:rsid w:val="00F001FC"/>
    <w:rsid w:val="00F07459"/>
    <w:rsid w:val="00F600A1"/>
    <w:rsid w:val="00FA7147"/>
    <w:rsid w:val="00FC0257"/>
    <w:rsid w:val="00FF4F0A"/>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7C403F50"/>
  <w15:chartTrackingRefBased/>
  <w15:docId w15:val="{B4CEC1EF-2B54-4440-93E5-334F70CB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22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2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2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2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2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2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2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2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22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2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2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202"/>
    <w:rPr>
      <w:rFonts w:eastAsiaTheme="majorEastAsia" w:cstheme="majorBidi"/>
      <w:color w:val="272727" w:themeColor="text1" w:themeTint="D8"/>
    </w:rPr>
  </w:style>
  <w:style w:type="paragraph" w:styleId="Title">
    <w:name w:val="Title"/>
    <w:basedOn w:val="Normal"/>
    <w:next w:val="Normal"/>
    <w:link w:val="TitleChar"/>
    <w:uiPriority w:val="10"/>
    <w:qFormat/>
    <w:rsid w:val="00B522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2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2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2202"/>
    <w:rPr>
      <w:i/>
      <w:iCs/>
      <w:color w:val="404040" w:themeColor="text1" w:themeTint="BF"/>
    </w:rPr>
  </w:style>
  <w:style w:type="paragraph" w:styleId="ListParagraph">
    <w:name w:val="List Paragraph"/>
    <w:basedOn w:val="Normal"/>
    <w:uiPriority w:val="34"/>
    <w:qFormat/>
    <w:rsid w:val="00B52202"/>
    <w:pPr>
      <w:ind w:left="720"/>
      <w:contextualSpacing/>
    </w:pPr>
  </w:style>
  <w:style w:type="character" w:styleId="IntenseEmphasis">
    <w:name w:val="Intense Emphasis"/>
    <w:basedOn w:val="DefaultParagraphFont"/>
    <w:uiPriority w:val="21"/>
    <w:qFormat/>
    <w:rsid w:val="00B52202"/>
    <w:rPr>
      <w:i/>
      <w:iCs/>
      <w:color w:val="0F4761" w:themeColor="accent1" w:themeShade="BF"/>
    </w:rPr>
  </w:style>
  <w:style w:type="paragraph" w:styleId="IntenseQuote">
    <w:name w:val="Intense Quote"/>
    <w:basedOn w:val="Normal"/>
    <w:next w:val="Normal"/>
    <w:link w:val="IntenseQuoteChar"/>
    <w:uiPriority w:val="30"/>
    <w:qFormat/>
    <w:rsid w:val="00B52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202"/>
    <w:rPr>
      <w:i/>
      <w:iCs/>
      <w:color w:val="0F4761" w:themeColor="accent1" w:themeShade="BF"/>
    </w:rPr>
  </w:style>
  <w:style w:type="character" w:styleId="IntenseReference">
    <w:name w:val="Intense Reference"/>
    <w:basedOn w:val="DefaultParagraphFont"/>
    <w:uiPriority w:val="32"/>
    <w:qFormat/>
    <w:rsid w:val="00B52202"/>
    <w:rPr>
      <w:b/>
      <w:bCs/>
      <w:smallCaps/>
      <w:color w:val="0F4761" w:themeColor="accent1" w:themeShade="BF"/>
      <w:spacing w:val="5"/>
    </w:rPr>
  </w:style>
  <w:style w:type="paragraph" w:styleId="NormalWeb">
    <w:name w:val="Normal (Web)"/>
    <w:basedOn w:val="Normal"/>
    <w:uiPriority w:val="99"/>
    <w:semiHidden/>
    <w:unhideWhenUsed/>
    <w:rsid w:val="00D3799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886">
      <w:bodyDiv w:val="1"/>
      <w:marLeft w:val="0"/>
      <w:marRight w:val="0"/>
      <w:marTop w:val="0"/>
      <w:marBottom w:val="0"/>
      <w:divBdr>
        <w:top w:val="none" w:sz="0" w:space="0" w:color="auto"/>
        <w:left w:val="none" w:sz="0" w:space="0" w:color="auto"/>
        <w:bottom w:val="none" w:sz="0" w:space="0" w:color="auto"/>
        <w:right w:val="none" w:sz="0" w:space="0" w:color="auto"/>
      </w:divBdr>
    </w:div>
    <w:div w:id="59796537">
      <w:bodyDiv w:val="1"/>
      <w:marLeft w:val="0"/>
      <w:marRight w:val="0"/>
      <w:marTop w:val="0"/>
      <w:marBottom w:val="0"/>
      <w:divBdr>
        <w:top w:val="none" w:sz="0" w:space="0" w:color="auto"/>
        <w:left w:val="none" w:sz="0" w:space="0" w:color="auto"/>
        <w:bottom w:val="none" w:sz="0" w:space="0" w:color="auto"/>
        <w:right w:val="none" w:sz="0" w:space="0" w:color="auto"/>
      </w:divBdr>
    </w:div>
    <w:div w:id="143011718">
      <w:bodyDiv w:val="1"/>
      <w:marLeft w:val="0"/>
      <w:marRight w:val="0"/>
      <w:marTop w:val="0"/>
      <w:marBottom w:val="0"/>
      <w:divBdr>
        <w:top w:val="none" w:sz="0" w:space="0" w:color="auto"/>
        <w:left w:val="none" w:sz="0" w:space="0" w:color="auto"/>
        <w:bottom w:val="none" w:sz="0" w:space="0" w:color="auto"/>
        <w:right w:val="none" w:sz="0" w:space="0" w:color="auto"/>
      </w:divBdr>
    </w:div>
    <w:div w:id="158810250">
      <w:bodyDiv w:val="1"/>
      <w:marLeft w:val="0"/>
      <w:marRight w:val="0"/>
      <w:marTop w:val="0"/>
      <w:marBottom w:val="0"/>
      <w:divBdr>
        <w:top w:val="none" w:sz="0" w:space="0" w:color="auto"/>
        <w:left w:val="none" w:sz="0" w:space="0" w:color="auto"/>
        <w:bottom w:val="none" w:sz="0" w:space="0" w:color="auto"/>
        <w:right w:val="none" w:sz="0" w:space="0" w:color="auto"/>
      </w:divBdr>
    </w:div>
    <w:div w:id="327683009">
      <w:bodyDiv w:val="1"/>
      <w:marLeft w:val="0"/>
      <w:marRight w:val="0"/>
      <w:marTop w:val="0"/>
      <w:marBottom w:val="0"/>
      <w:divBdr>
        <w:top w:val="none" w:sz="0" w:space="0" w:color="auto"/>
        <w:left w:val="none" w:sz="0" w:space="0" w:color="auto"/>
        <w:bottom w:val="none" w:sz="0" w:space="0" w:color="auto"/>
        <w:right w:val="none" w:sz="0" w:space="0" w:color="auto"/>
      </w:divBdr>
    </w:div>
    <w:div w:id="346444551">
      <w:bodyDiv w:val="1"/>
      <w:marLeft w:val="0"/>
      <w:marRight w:val="0"/>
      <w:marTop w:val="0"/>
      <w:marBottom w:val="0"/>
      <w:divBdr>
        <w:top w:val="none" w:sz="0" w:space="0" w:color="auto"/>
        <w:left w:val="none" w:sz="0" w:space="0" w:color="auto"/>
        <w:bottom w:val="none" w:sz="0" w:space="0" w:color="auto"/>
        <w:right w:val="none" w:sz="0" w:space="0" w:color="auto"/>
      </w:divBdr>
    </w:div>
    <w:div w:id="368602613">
      <w:bodyDiv w:val="1"/>
      <w:marLeft w:val="0"/>
      <w:marRight w:val="0"/>
      <w:marTop w:val="0"/>
      <w:marBottom w:val="0"/>
      <w:divBdr>
        <w:top w:val="none" w:sz="0" w:space="0" w:color="auto"/>
        <w:left w:val="none" w:sz="0" w:space="0" w:color="auto"/>
        <w:bottom w:val="none" w:sz="0" w:space="0" w:color="auto"/>
        <w:right w:val="none" w:sz="0" w:space="0" w:color="auto"/>
      </w:divBdr>
    </w:div>
    <w:div w:id="627390969">
      <w:bodyDiv w:val="1"/>
      <w:marLeft w:val="0"/>
      <w:marRight w:val="0"/>
      <w:marTop w:val="0"/>
      <w:marBottom w:val="0"/>
      <w:divBdr>
        <w:top w:val="none" w:sz="0" w:space="0" w:color="auto"/>
        <w:left w:val="none" w:sz="0" w:space="0" w:color="auto"/>
        <w:bottom w:val="none" w:sz="0" w:space="0" w:color="auto"/>
        <w:right w:val="none" w:sz="0" w:space="0" w:color="auto"/>
      </w:divBdr>
    </w:div>
    <w:div w:id="636885478">
      <w:bodyDiv w:val="1"/>
      <w:marLeft w:val="0"/>
      <w:marRight w:val="0"/>
      <w:marTop w:val="0"/>
      <w:marBottom w:val="0"/>
      <w:divBdr>
        <w:top w:val="none" w:sz="0" w:space="0" w:color="auto"/>
        <w:left w:val="none" w:sz="0" w:space="0" w:color="auto"/>
        <w:bottom w:val="none" w:sz="0" w:space="0" w:color="auto"/>
        <w:right w:val="none" w:sz="0" w:space="0" w:color="auto"/>
      </w:divBdr>
    </w:div>
    <w:div w:id="645857533">
      <w:bodyDiv w:val="1"/>
      <w:marLeft w:val="0"/>
      <w:marRight w:val="0"/>
      <w:marTop w:val="0"/>
      <w:marBottom w:val="0"/>
      <w:divBdr>
        <w:top w:val="none" w:sz="0" w:space="0" w:color="auto"/>
        <w:left w:val="none" w:sz="0" w:space="0" w:color="auto"/>
        <w:bottom w:val="none" w:sz="0" w:space="0" w:color="auto"/>
        <w:right w:val="none" w:sz="0" w:space="0" w:color="auto"/>
      </w:divBdr>
    </w:div>
    <w:div w:id="705525743">
      <w:bodyDiv w:val="1"/>
      <w:marLeft w:val="0"/>
      <w:marRight w:val="0"/>
      <w:marTop w:val="0"/>
      <w:marBottom w:val="0"/>
      <w:divBdr>
        <w:top w:val="none" w:sz="0" w:space="0" w:color="auto"/>
        <w:left w:val="none" w:sz="0" w:space="0" w:color="auto"/>
        <w:bottom w:val="none" w:sz="0" w:space="0" w:color="auto"/>
        <w:right w:val="none" w:sz="0" w:space="0" w:color="auto"/>
      </w:divBdr>
    </w:div>
    <w:div w:id="843976073">
      <w:bodyDiv w:val="1"/>
      <w:marLeft w:val="0"/>
      <w:marRight w:val="0"/>
      <w:marTop w:val="0"/>
      <w:marBottom w:val="0"/>
      <w:divBdr>
        <w:top w:val="none" w:sz="0" w:space="0" w:color="auto"/>
        <w:left w:val="none" w:sz="0" w:space="0" w:color="auto"/>
        <w:bottom w:val="none" w:sz="0" w:space="0" w:color="auto"/>
        <w:right w:val="none" w:sz="0" w:space="0" w:color="auto"/>
      </w:divBdr>
    </w:div>
    <w:div w:id="937255265">
      <w:bodyDiv w:val="1"/>
      <w:marLeft w:val="0"/>
      <w:marRight w:val="0"/>
      <w:marTop w:val="0"/>
      <w:marBottom w:val="0"/>
      <w:divBdr>
        <w:top w:val="none" w:sz="0" w:space="0" w:color="auto"/>
        <w:left w:val="none" w:sz="0" w:space="0" w:color="auto"/>
        <w:bottom w:val="none" w:sz="0" w:space="0" w:color="auto"/>
        <w:right w:val="none" w:sz="0" w:space="0" w:color="auto"/>
      </w:divBdr>
    </w:div>
    <w:div w:id="1047022388">
      <w:bodyDiv w:val="1"/>
      <w:marLeft w:val="0"/>
      <w:marRight w:val="0"/>
      <w:marTop w:val="0"/>
      <w:marBottom w:val="0"/>
      <w:divBdr>
        <w:top w:val="none" w:sz="0" w:space="0" w:color="auto"/>
        <w:left w:val="none" w:sz="0" w:space="0" w:color="auto"/>
        <w:bottom w:val="none" w:sz="0" w:space="0" w:color="auto"/>
        <w:right w:val="none" w:sz="0" w:space="0" w:color="auto"/>
      </w:divBdr>
    </w:div>
    <w:div w:id="1092386465">
      <w:bodyDiv w:val="1"/>
      <w:marLeft w:val="0"/>
      <w:marRight w:val="0"/>
      <w:marTop w:val="0"/>
      <w:marBottom w:val="0"/>
      <w:divBdr>
        <w:top w:val="none" w:sz="0" w:space="0" w:color="auto"/>
        <w:left w:val="none" w:sz="0" w:space="0" w:color="auto"/>
        <w:bottom w:val="none" w:sz="0" w:space="0" w:color="auto"/>
        <w:right w:val="none" w:sz="0" w:space="0" w:color="auto"/>
      </w:divBdr>
    </w:div>
    <w:div w:id="1158696021">
      <w:bodyDiv w:val="1"/>
      <w:marLeft w:val="0"/>
      <w:marRight w:val="0"/>
      <w:marTop w:val="0"/>
      <w:marBottom w:val="0"/>
      <w:divBdr>
        <w:top w:val="none" w:sz="0" w:space="0" w:color="auto"/>
        <w:left w:val="none" w:sz="0" w:space="0" w:color="auto"/>
        <w:bottom w:val="none" w:sz="0" w:space="0" w:color="auto"/>
        <w:right w:val="none" w:sz="0" w:space="0" w:color="auto"/>
      </w:divBdr>
    </w:div>
    <w:div w:id="1275286187">
      <w:bodyDiv w:val="1"/>
      <w:marLeft w:val="0"/>
      <w:marRight w:val="0"/>
      <w:marTop w:val="0"/>
      <w:marBottom w:val="0"/>
      <w:divBdr>
        <w:top w:val="none" w:sz="0" w:space="0" w:color="auto"/>
        <w:left w:val="none" w:sz="0" w:space="0" w:color="auto"/>
        <w:bottom w:val="none" w:sz="0" w:space="0" w:color="auto"/>
        <w:right w:val="none" w:sz="0" w:space="0" w:color="auto"/>
      </w:divBdr>
    </w:div>
    <w:div w:id="1701854935">
      <w:bodyDiv w:val="1"/>
      <w:marLeft w:val="0"/>
      <w:marRight w:val="0"/>
      <w:marTop w:val="0"/>
      <w:marBottom w:val="0"/>
      <w:divBdr>
        <w:top w:val="none" w:sz="0" w:space="0" w:color="auto"/>
        <w:left w:val="none" w:sz="0" w:space="0" w:color="auto"/>
        <w:bottom w:val="none" w:sz="0" w:space="0" w:color="auto"/>
        <w:right w:val="none" w:sz="0" w:space="0" w:color="auto"/>
      </w:divBdr>
    </w:div>
    <w:div w:id="185783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.~WRD0002</Template>
  <TotalTime>23</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Khulood M. S. Al Marzooqi</dc:creator>
  <cp:keywords/>
  <dc:description/>
  <cp:lastModifiedBy>Khulood M. S. Al Marzooqi</cp:lastModifiedBy>
  <cp:revision>7</cp:revision>
  <dcterms:created xsi:type="dcterms:W3CDTF">2024-08-20T18:05:00Z</dcterms:created>
  <dcterms:modified xsi:type="dcterms:W3CDTF">2024-08-22T17:49:00Z</dcterms:modified>
</cp:coreProperties>
</file>